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32" w:rsidRDefault="00EA1732" w:rsidP="00313732">
      <w:pPr>
        <w:autoSpaceDE w:val="0"/>
        <w:autoSpaceDN w:val="0"/>
        <w:adjustRightInd w:val="0"/>
        <w:spacing w:after="0" w:line="240" w:lineRule="auto"/>
        <w:ind w:right="-448"/>
        <w:rPr>
          <w:noProof/>
          <w:lang w:eastAsia="ro-RO"/>
        </w:rPr>
      </w:pPr>
    </w:p>
    <w:p w:rsidR="00F81430" w:rsidRPr="00502DF1" w:rsidRDefault="00F81430" w:rsidP="00313732">
      <w:pPr>
        <w:autoSpaceDE w:val="0"/>
        <w:autoSpaceDN w:val="0"/>
        <w:adjustRightInd w:val="0"/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noProof/>
          <w:lang w:val="en-GB" w:eastAsia="en-GB"/>
        </w:rPr>
        <w:drawing>
          <wp:inline distT="0" distB="0" distL="0" distR="0">
            <wp:extent cx="5734050" cy="10382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30" w:rsidRPr="00502DF1" w:rsidRDefault="00F81430" w:rsidP="00313732">
      <w:pPr>
        <w:autoSpaceDE w:val="0"/>
        <w:autoSpaceDN w:val="0"/>
        <w:adjustRightInd w:val="0"/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0B3755" w:rsidP="00313732">
      <w:pPr>
        <w:autoSpaceDE w:val="0"/>
        <w:autoSpaceDN w:val="0"/>
        <w:adjustRightInd w:val="0"/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DISPOZIȚIA nr.</w:t>
      </w:r>
      <w:r w:rsidR="00C34CB4">
        <w:rPr>
          <w:rFonts w:ascii="Times New Roman" w:eastAsia="Arial Unicode MS" w:hAnsi="Times New Roman" w:cs="Times New Roman"/>
          <w:b/>
          <w:sz w:val="24"/>
          <w:szCs w:val="24"/>
        </w:rPr>
        <w:t xml:space="preserve"> 186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din  23 aprilie  2021</w:t>
      </w:r>
    </w:p>
    <w:p w:rsidR="00F81430" w:rsidRPr="00502DF1" w:rsidRDefault="00F81430" w:rsidP="00313732">
      <w:pPr>
        <w:autoSpaceDE w:val="0"/>
        <w:autoSpaceDN w:val="0"/>
        <w:adjustRightInd w:val="0"/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Privind convocarea  Consiliului Local al Orașului Petrila,</w:t>
      </w:r>
      <w:r w:rsidRPr="00502DF1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 în ședință ordinară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pe</w:t>
      </w:r>
      <w:r w:rsidR="000B3755">
        <w:rPr>
          <w:rFonts w:ascii="Times New Roman" w:eastAsia="Arial Unicode MS" w:hAnsi="Times New Roman" w:cs="Times New Roman"/>
          <w:b/>
          <w:sz w:val="24"/>
          <w:szCs w:val="24"/>
        </w:rPr>
        <w:t>ntru data  de 29.04</w:t>
      </w:r>
      <w:r w:rsidR="004D62D1" w:rsidRPr="00502DF1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, ora 14,00</w:t>
      </w:r>
    </w:p>
    <w:p w:rsidR="00F81430" w:rsidRPr="00502DF1" w:rsidRDefault="00F81430" w:rsidP="00313732">
      <w:pPr>
        <w:autoSpaceDE w:val="0"/>
        <w:autoSpaceDN w:val="0"/>
        <w:adjustRightInd w:val="0"/>
        <w:spacing w:after="0" w:line="240" w:lineRule="auto"/>
        <w:ind w:left="142" w:right="-448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autoSpaceDE w:val="0"/>
        <w:autoSpaceDN w:val="0"/>
        <w:adjustRightInd w:val="0"/>
        <w:spacing w:after="0" w:line="240" w:lineRule="auto"/>
        <w:ind w:left="142" w:right="-448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autoSpaceDE w:val="0"/>
        <w:autoSpaceDN w:val="0"/>
        <w:adjustRightInd w:val="0"/>
        <w:spacing w:after="0" w:line="240" w:lineRule="auto"/>
        <w:ind w:left="142" w:right="-448" w:firstLine="72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Cs/>
          <w:sz w:val="24"/>
          <w:szCs w:val="24"/>
        </w:rPr>
        <w:t xml:space="preserve"> Primarul orașului Petrila;</w:t>
      </w:r>
    </w:p>
    <w:p w:rsidR="00F81430" w:rsidRPr="00502DF1" w:rsidRDefault="007324B8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Având în vedere referatul nr.15212</w:t>
      </w:r>
      <w:r w:rsidR="000B37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 w:rsidRPr="00502DF1">
        <w:rPr>
          <w:rFonts w:ascii="Times New Roman" w:eastAsia="Arial Unicode MS" w:hAnsi="Times New Roman" w:cs="Times New Roman"/>
          <w:sz w:val="24"/>
          <w:szCs w:val="24"/>
        </w:rPr>
        <w:t>/</w:t>
      </w:r>
      <w:r w:rsidR="000B3755">
        <w:rPr>
          <w:rFonts w:ascii="Times New Roman" w:eastAsia="Arial Unicode MS" w:hAnsi="Times New Roman" w:cs="Times New Roman"/>
          <w:sz w:val="24"/>
          <w:szCs w:val="24"/>
        </w:rPr>
        <w:t>23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>.01.2021</w:t>
      </w:r>
      <w:r w:rsidR="00F81430" w:rsidRPr="00502DF1">
        <w:rPr>
          <w:rFonts w:ascii="Times New Roman" w:eastAsia="Arial Unicode MS" w:hAnsi="Times New Roman" w:cs="Times New Roman"/>
          <w:sz w:val="24"/>
          <w:szCs w:val="24"/>
        </w:rPr>
        <w:t>, prin care Secretarul general al U.A.T. oraș Petrila, dna Adriana Elena Dăian, propune convocarea Consiliului Local al Orașului Petrila,</w:t>
      </w:r>
      <w:r w:rsidR="00F81430" w:rsidRPr="00502DF1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 în ședință ordinară</w:t>
      </w:r>
      <w:r w:rsidR="00F81430" w:rsidRPr="00502DF1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0B3755">
        <w:rPr>
          <w:rFonts w:ascii="Times New Roman" w:eastAsia="Arial Unicode MS" w:hAnsi="Times New Roman" w:cs="Times New Roman"/>
          <w:sz w:val="24"/>
          <w:szCs w:val="24"/>
        </w:rPr>
        <w:t>pentru data de 29.04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>.2021</w:t>
      </w:r>
      <w:r w:rsidR="00F81430" w:rsidRPr="00502DF1">
        <w:rPr>
          <w:rFonts w:ascii="Times New Roman" w:eastAsia="Arial Unicode MS" w:hAnsi="Times New Roman" w:cs="Times New Roman"/>
          <w:sz w:val="24"/>
          <w:szCs w:val="24"/>
        </w:rPr>
        <w:t>, ora 14.00;</w:t>
      </w:r>
    </w:p>
    <w:p w:rsidR="00F81430" w:rsidRPr="00502DF1" w:rsidRDefault="00F81430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sz w:val="24"/>
          <w:szCs w:val="24"/>
        </w:rPr>
        <w:t>În temeiul prevederilor art.133 alin.(1), art.134 alin.(1) lit.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a), alin.(3) lit.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a), alin.(5), art.135, art.196 alin.(1) lit.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b), art.197 alin.(4), art.243 alin (1) lit.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a) din OUG nr.57/2019  privind Codul administrativ, cu modifică</w:t>
      </w:r>
      <w:r w:rsidR="008A6585" w:rsidRPr="00502DF1">
        <w:rPr>
          <w:rFonts w:ascii="Times New Roman" w:eastAsia="Arial Unicode MS" w:hAnsi="Times New Roman" w:cs="Times New Roman"/>
          <w:sz w:val="24"/>
          <w:szCs w:val="24"/>
        </w:rPr>
        <w:t>rile și completările ulterioare,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81430" w:rsidRPr="00502DF1" w:rsidRDefault="00F81430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DISPUNE</w:t>
      </w:r>
    </w:p>
    <w:p w:rsidR="00F81430" w:rsidRPr="00502DF1" w:rsidRDefault="00F81430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Art.1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- Convoacă  Consiliul  Local al Orașului Petrila</w:t>
      </w:r>
      <w:r w:rsidRPr="00502DF1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în ședință ordinară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 pe</w:t>
      </w:r>
      <w:r w:rsidR="0001059F" w:rsidRPr="00502DF1">
        <w:rPr>
          <w:rFonts w:ascii="Times New Roman" w:eastAsia="Arial Unicode MS" w:hAnsi="Times New Roman" w:cs="Times New Roman"/>
          <w:sz w:val="24"/>
          <w:szCs w:val="24"/>
        </w:rPr>
        <w:t>ntru data de</w:t>
      </w:r>
      <w:r w:rsidR="000B3755">
        <w:rPr>
          <w:rFonts w:ascii="Times New Roman" w:eastAsia="Arial Unicode MS" w:hAnsi="Times New Roman" w:cs="Times New Roman"/>
          <w:sz w:val="24"/>
          <w:szCs w:val="24"/>
        </w:rPr>
        <w:t xml:space="preserve"> 29.04</w:t>
      </w:r>
      <w:r w:rsidR="004D62D1" w:rsidRPr="00502DF1">
        <w:rPr>
          <w:rFonts w:ascii="Times New Roman" w:eastAsia="Arial Unicode MS" w:hAnsi="Times New Roman" w:cs="Times New Roman"/>
          <w:sz w:val="24"/>
          <w:szCs w:val="24"/>
        </w:rPr>
        <w:t>.2021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, ora 14,00, care se va desfășura în sala de ședință a Casei de Cultura Ladislau Schmidt, având proiectul ordinii de zi  prevăzut în anexa parte integrantă la prezenta dispoziție.</w:t>
      </w:r>
    </w:p>
    <w:p w:rsidR="0001059F" w:rsidRPr="00502DF1" w:rsidRDefault="0001059F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Art.2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- (1) Materialele însc</w:t>
      </w:r>
      <w:r w:rsidR="0001059F" w:rsidRPr="00502DF1">
        <w:rPr>
          <w:rFonts w:ascii="Times New Roman" w:eastAsia="Arial Unicode MS" w:hAnsi="Times New Roman" w:cs="Times New Roman"/>
          <w:sz w:val="24"/>
          <w:szCs w:val="24"/>
        </w:rPr>
        <w:t>rise pe proiectul ordinii de zi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sunt puse la dispoziția consilierilor locali prin poșta electronică la adresele de e-mail ale  acestora.</w:t>
      </w:r>
    </w:p>
    <w:p w:rsidR="00F81430" w:rsidRPr="00502DF1" w:rsidRDefault="00F81430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            (2) Consilierii locali pot formula și depune amendamente asupra proiectelor de hotărâre.</w:t>
      </w:r>
    </w:p>
    <w:p w:rsidR="00F81430" w:rsidRPr="00502DF1" w:rsidRDefault="0001059F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E0461C"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4DB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(3</w:t>
      </w:r>
      <w:r w:rsidR="00F81430" w:rsidRPr="00502DF1">
        <w:rPr>
          <w:rFonts w:ascii="Times New Roman" w:eastAsia="Arial Unicode MS" w:hAnsi="Times New Roman" w:cs="Times New Roman"/>
          <w:sz w:val="24"/>
          <w:szCs w:val="24"/>
        </w:rPr>
        <w:t>) Proiectele de hotărâre se avizează de către comisiile de specialitate din cadrul Consiliului Local al orașului Petrila în baza competențelor acestora conform anexei menționate la art.1.</w:t>
      </w:r>
    </w:p>
    <w:p w:rsidR="00F81430" w:rsidRPr="00502DF1" w:rsidRDefault="00F81430" w:rsidP="00313732">
      <w:pPr>
        <w:spacing w:after="0" w:line="240" w:lineRule="auto"/>
        <w:ind w:left="142" w:right="-448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</w:p>
    <w:p w:rsidR="00F81430" w:rsidRPr="00502DF1" w:rsidRDefault="00F81430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Art.3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Prezenta dispoziție poate fi atacată conform termenelor prevăzute de Legea </w:t>
      </w:r>
      <w:r w:rsidR="005034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nr.554/2004 a contenciosului administrativ, cu modificările și completările ulterioare.</w:t>
      </w:r>
    </w:p>
    <w:p w:rsidR="00F81430" w:rsidRPr="00502DF1" w:rsidRDefault="00F81430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spacing w:after="0" w:line="240" w:lineRule="auto"/>
        <w:ind w:left="142"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Art.4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Prezenta dispoziție se comunică Prefectului Județului Hunedoara si se aduce la cunoștință publică prin grija secretarului general al orașului Petrila.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F81430" w:rsidRPr="00502DF1" w:rsidRDefault="00F81430" w:rsidP="00313732">
      <w:pPr>
        <w:spacing w:after="0" w:line="240" w:lineRule="auto"/>
        <w:ind w:right="-448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313732">
      <w:pPr>
        <w:spacing w:after="0" w:line="240" w:lineRule="auto"/>
        <w:ind w:right="-44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Orașul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B3755">
        <w:rPr>
          <w:rFonts w:ascii="Times New Roman" w:eastAsia="Arial Unicode MS" w:hAnsi="Times New Roman" w:cs="Times New Roman"/>
          <w:b/>
          <w:sz w:val="24"/>
          <w:szCs w:val="24"/>
        </w:rPr>
        <w:t xml:space="preserve"> Petrila, 23.04</w:t>
      </w:r>
      <w:r w:rsidR="004D62D1" w:rsidRPr="00502DF1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</w:p>
    <w:p w:rsidR="00EA1732" w:rsidRPr="00502DF1" w:rsidRDefault="00EA1732" w:rsidP="00313732">
      <w:pPr>
        <w:spacing w:after="0" w:line="240" w:lineRule="auto"/>
        <w:ind w:right="-44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Pr="00502DF1" w:rsidRDefault="00F81430" w:rsidP="00313732">
      <w:pPr>
        <w:pStyle w:val="Listparagraf"/>
        <w:ind w:left="0" w:right="-448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81430" w:rsidRPr="00502DF1" w:rsidRDefault="00F81430" w:rsidP="00313732">
      <w:pPr>
        <w:pStyle w:val="Listparagraf"/>
        <w:tabs>
          <w:tab w:val="left" w:pos="6945"/>
        </w:tabs>
        <w:spacing w:after="0" w:line="240" w:lineRule="auto"/>
        <w:ind w:left="0" w:right="-44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F81430" w:rsidRPr="00502DF1" w:rsidRDefault="00F81430" w:rsidP="00313732">
      <w:pPr>
        <w:spacing w:after="0" w:line="240" w:lineRule="auto"/>
        <w:ind w:right="-44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 R I M A R  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     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Contrasemnează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F81430" w:rsidRPr="00502DF1" w:rsidRDefault="00F81430" w:rsidP="00313732">
      <w:pPr>
        <w:spacing w:after="0" w:line="240" w:lineRule="auto"/>
        <w:ind w:right="-44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</w:t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Vasile Jurca</w:t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            </w:t>
      </w:r>
      <w:r w:rsidR="0001059F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:rsidR="00F81430" w:rsidRPr="00502DF1" w:rsidRDefault="0001059F" w:rsidP="00313732">
      <w:pPr>
        <w:spacing w:after="0" w:line="240" w:lineRule="auto"/>
        <w:ind w:left="6480" w:right="-44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 w:rsidR="008A6585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F81430" w:rsidRPr="00502DF1">
        <w:rPr>
          <w:rFonts w:ascii="Times New Roman" w:eastAsia="Arial Unicode MS" w:hAnsi="Times New Roman" w:cs="Times New Roman"/>
          <w:b/>
          <w:sz w:val="24"/>
          <w:szCs w:val="24"/>
        </w:rPr>
        <w:t>Adriana Elena Dăian</w:t>
      </w:r>
    </w:p>
    <w:p w:rsidR="00F81430" w:rsidRPr="00502DF1" w:rsidRDefault="00F81430" w:rsidP="00313732">
      <w:pPr>
        <w:spacing w:after="0" w:line="240" w:lineRule="auto"/>
        <w:ind w:left="6480" w:right="-448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81430" w:rsidRDefault="00F81430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0B3755" w:rsidRDefault="000B3755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0B3755" w:rsidRDefault="000B3755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0B3755" w:rsidRDefault="000B3755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0B3755" w:rsidRDefault="000B3755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D06DFC" w:rsidRDefault="00D06DFC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D06DFC" w:rsidRPr="00502DF1" w:rsidRDefault="00D06DFC" w:rsidP="00313732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:rsidR="000C0D30" w:rsidRDefault="00F81430" w:rsidP="00313732">
      <w:pPr>
        <w:ind w:right="-4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DF1">
        <w:rPr>
          <w:rFonts w:ascii="Times New Roman" w:hAnsi="Times New Roman" w:cs="Times New Roman"/>
          <w:b/>
          <w:sz w:val="28"/>
          <w:szCs w:val="28"/>
        </w:rPr>
        <w:t>Anexă la Dispoziția nr.</w:t>
      </w:r>
      <w:r w:rsidR="000B3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B4">
        <w:rPr>
          <w:rFonts w:ascii="Times New Roman" w:hAnsi="Times New Roman" w:cs="Times New Roman"/>
          <w:b/>
          <w:sz w:val="28"/>
          <w:szCs w:val="28"/>
        </w:rPr>
        <w:t>186</w:t>
      </w:r>
      <w:r w:rsidR="00C6512D">
        <w:rPr>
          <w:rFonts w:ascii="Times New Roman" w:hAnsi="Times New Roman" w:cs="Times New Roman"/>
          <w:b/>
          <w:sz w:val="28"/>
          <w:szCs w:val="28"/>
        </w:rPr>
        <w:t>/ 23</w:t>
      </w:r>
      <w:r w:rsidR="000B3755">
        <w:rPr>
          <w:rFonts w:ascii="Times New Roman" w:hAnsi="Times New Roman" w:cs="Times New Roman"/>
          <w:b/>
          <w:sz w:val="28"/>
          <w:szCs w:val="28"/>
        </w:rPr>
        <w:t>.04</w:t>
      </w:r>
      <w:r w:rsidR="004D62D1" w:rsidRPr="00502DF1">
        <w:rPr>
          <w:rFonts w:ascii="Times New Roman" w:hAnsi="Times New Roman" w:cs="Times New Roman"/>
          <w:b/>
          <w:sz w:val="28"/>
          <w:szCs w:val="28"/>
        </w:rPr>
        <w:t>.2021</w:t>
      </w:r>
    </w:p>
    <w:p w:rsidR="00313732" w:rsidRDefault="00313732" w:rsidP="00313732">
      <w:pPr>
        <w:ind w:right="-4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DFC" w:rsidRDefault="00D06DFC" w:rsidP="00313732">
      <w:pPr>
        <w:ind w:right="-4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DFC" w:rsidRPr="00502DF1" w:rsidRDefault="00D06DFC" w:rsidP="00313732">
      <w:pPr>
        <w:ind w:right="-4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F95" w:rsidRPr="00502DF1" w:rsidRDefault="00F81430" w:rsidP="00313732">
      <w:pPr>
        <w:autoSpaceDE w:val="0"/>
        <w:autoSpaceDN w:val="0"/>
        <w:adjustRightInd w:val="0"/>
        <w:spacing w:after="0" w:line="240" w:lineRule="auto"/>
        <w:ind w:left="-284" w:right="-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F1">
        <w:rPr>
          <w:rFonts w:ascii="Times New Roman" w:hAnsi="Times New Roman" w:cs="Times New Roman"/>
          <w:b/>
          <w:sz w:val="24"/>
          <w:szCs w:val="24"/>
        </w:rPr>
        <w:t xml:space="preserve">PROIECTUL ORDINII DE ZI </w:t>
      </w:r>
    </w:p>
    <w:p w:rsidR="00F81430" w:rsidRDefault="00F81430" w:rsidP="00313732">
      <w:pPr>
        <w:autoSpaceDE w:val="0"/>
        <w:autoSpaceDN w:val="0"/>
        <w:adjustRightInd w:val="0"/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a </w:t>
      </w:r>
      <w:r w:rsidRPr="00502DF1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>ș</w:t>
      </w:r>
      <w:r w:rsidR="009C1704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>edinței ordinare a</w:t>
      </w:r>
      <w:r w:rsidRPr="00502DF1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Consiliului Loc</w:t>
      </w:r>
      <w:r w:rsidR="009C1704">
        <w:rPr>
          <w:rFonts w:ascii="Times New Roman" w:eastAsia="Arial Unicode MS" w:hAnsi="Times New Roman" w:cs="Times New Roman"/>
          <w:b/>
          <w:sz w:val="24"/>
          <w:szCs w:val="24"/>
        </w:rPr>
        <w:t>al al Orașului Petrila din data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de </w:t>
      </w:r>
      <w:r w:rsidR="000B3755">
        <w:rPr>
          <w:rFonts w:ascii="Times New Roman" w:eastAsia="Arial Unicode MS" w:hAnsi="Times New Roman" w:cs="Times New Roman"/>
          <w:b/>
          <w:sz w:val="24"/>
          <w:szCs w:val="24"/>
        </w:rPr>
        <w:t>29.04</w:t>
      </w:r>
      <w:r w:rsidR="004D62D1" w:rsidRPr="00502DF1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  <w:r w:rsidR="009C1704">
        <w:rPr>
          <w:rFonts w:ascii="Times New Roman" w:eastAsia="Arial Unicode MS" w:hAnsi="Times New Roman" w:cs="Times New Roman"/>
          <w:b/>
          <w:sz w:val="24"/>
          <w:szCs w:val="24"/>
        </w:rPr>
        <w:t xml:space="preserve"> ora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14,00</w:t>
      </w:r>
    </w:p>
    <w:p w:rsidR="00313732" w:rsidRPr="00502DF1" w:rsidRDefault="00313732" w:rsidP="00313732">
      <w:pPr>
        <w:autoSpaceDE w:val="0"/>
        <w:autoSpaceDN w:val="0"/>
        <w:adjustRightInd w:val="0"/>
        <w:spacing w:after="0" w:line="240" w:lineRule="auto"/>
        <w:ind w:left="142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Pr="00502DF1" w:rsidRDefault="00502DF1" w:rsidP="00313732">
      <w:pPr>
        <w:autoSpaceDE w:val="0"/>
        <w:autoSpaceDN w:val="0"/>
        <w:adjustRightInd w:val="0"/>
        <w:spacing w:after="0" w:line="240" w:lineRule="auto"/>
        <w:ind w:left="-284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B3755" w:rsidRDefault="000B3755" w:rsidP="00313732">
      <w:pPr>
        <w:pStyle w:val="Listparagraf"/>
        <w:numPr>
          <w:ilvl w:val="0"/>
          <w:numId w:val="9"/>
        </w:numPr>
        <w:spacing w:after="0" w:line="240" w:lineRule="auto"/>
        <w:ind w:right="-44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Depunerea Jurământului aferent funcției de consilier de către domnul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Roșulescu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Marian Ovidiu.</w:t>
      </w:r>
    </w:p>
    <w:p w:rsidR="00313732" w:rsidRDefault="00313732" w:rsidP="00313732">
      <w:pPr>
        <w:pStyle w:val="Listparagraf"/>
        <w:spacing w:after="0" w:line="240" w:lineRule="auto"/>
        <w:ind w:right="-44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91507B" w:rsidRPr="0091507B" w:rsidRDefault="0091507B" w:rsidP="00313732">
      <w:pPr>
        <w:pStyle w:val="Listparagraf"/>
        <w:numPr>
          <w:ilvl w:val="0"/>
          <w:numId w:val="9"/>
        </w:numPr>
        <w:spacing w:after="0" w:line="240" w:lineRule="auto"/>
        <w:ind w:right="-44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1507B">
        <w:rPr>
          <w:rFonts w:ascii="Times New Roman" w:hAnsi="Times New Roman" w:cs="Times New Roman"/>
          <w:sz w:val="24"/>
          <w:szCs w:val="24"/>
        </w:rPr>
        <w:t>Proiect de hotărâre privind modificarea  anexei la HCL nr. 168/2020 privind organizarea comisiilor de specialitate.</w:t>
      </w:r>
    </w:p>
    <w:p w:rsidR="0091507B" w:rsidRPr="0091507B" w:rsidRDefault="00502DF1" w:rsidP="00313732">
      <w:pPr>
        <w:pStyle w:val="Listparagraf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502DF1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</w:t>
      </w:r>
      <w:r w:rsidR="0091507B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                  </w:t>
      </w:r>
      <w:r w:rsidRPr="00502DF1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 Inițiator: Primar  Vasile Jurca</w:t>
      </w:r>
    </w:p>
    <w:p w:rsidR="00502DF1" w:rsidRPr="00502DF1" w:rsidRDefault="00502DF1" w:rsidP="00313732">
      <w:pPr>
        <w:pStyle w:val="Listparagraf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502DF1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</w:t>
      </w:r>
    </w:p>
    <w:p w:rsidR="0091507B" w:rsidRPr="0091507B" w:rsidRDefault="00502DF1" w:rsidP="00313732">
      <w:pPr>
        <w:pStyle w:val="Listparagraf"/>
        <w:numPr>
          <w:ilvl w:val="0"/>
          <w:numId w:val="9"/>
        </w:numPr>
        <w:ind w:right="-448"/>
        <w:jc w:val="both"/>
        <w:rPr>
          <w:rFonts w:ascii="Times New Roman" w:hAnsi="Times New Roman" w:cs="Times New Roman"/>
          <w:sz w:val="24"/>
          <w:szCs w:val="24"/>
        </w:rPr>
      </w:pPr>
      <w:r w:rsidRPr="0091507B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91507B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r w:rsidR="0091507B" w:rsidRPr="0091507B">
        <w:rPr>
          <w:rFonts w:ascii="Times New Roman" w:hAnsi="Times New Roman" w:cs="Times New Roman"/>
          <w:sz w:val="24"/>
          <w:szCs w:val="24"/>
        </w:rPr>
        <w:t xml:space="preserve">  aprobarea </w:t>
      </w:r>
      <w:proofErr w:type="spellStart"/>
      <w:r w:rsidR="0091507B" w:rsidRPr="0091507B">
        <w:rPr>
          <w:rFonts w:ascii="Times New Roman" w:hAnsi="Times New Roman" w:cs="Times New Roman"/>
          <w:sz w:val="24"/>
          <w:szCs w:val="24"/>
        </w:rPr>
        <w:t>contributiei</w:t>
      </w:r>
      <w:proofErr w:type="spellEnd"/>
      <w:r w:rsidR="0091507B" w:rsidRPr="0091507B">
        <w:rPr>
          <w:rFonts w:ascii="Times New Roman" w:hAnsi="Times New Roman" w:cs="Times New Roman"/>
          <w:sz w:val="24"/>
          <w:szCs w:val="24"/>
        </w:rPr>
        <w:t xml:space="preserve"> anuale, ca membru asociat, in valoare de 23.841 lei, pe anul 2021, către </w:t>
      </w:r>
      <w:proofErr w:type="spellStart"/>
      <w:r w:rsidR="0091507B" w:rsidRPr="0091507B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="0091507B" w:rsidRPr="0091507B">
        <w:rPr>
          <w:rFonts w:ascii="Times New Roman" w:hAnsi="Times New Roman" w:cs="Times New Roman"/>
          <w:sz w:val="24"/>
          <w:szCs w:val="24"/>
        </w:rPr>
        <w:t xml:space="preserve"> de Dezvoltare Intercomunitară ,,Apa Valea Jiului</w:t>
      </w:r>
      <w:r w:rsidR="0091507B">
        <w:rPr>
          <w:rFonts w:ascii="Times New Roman" w:hAnsi="Times New Roman" w:cs="Times New Roman"/>
          <w:sz w:val="24"/>
          <w:szCs w:val="24"/>
        </w:rPr>
        <w:t>.</w:t>
      </w:r>
    </w:p>
    <w:p w:rsidR="00502DF1" w:rsidRPr="00502DF1" w:rsidRDefault="00502DF1" w:rsidP="00313732">
      <w:pPr>
        <w:pStyle w:val="Listparagraf"/>
        <w:autoSpaceDN w:val="0"/>
        <w:spacing w:after="0" w:line="240" w:lineRule="auto"/>
        <w:ind w:right="-448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Hlk32576355"/>
      <w:r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    </w:t>
      </w:r>
      <w:r w:rsidR="0091507B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</w:t>
      </w:r>
      <w:r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  Inițiator: Primar  Vasile Jurca</w:t>
      </w:r>
      <w:bookmarkEnd w:id="0"/>
    </w:p>
    <w:p w:rsidR="0091507B" w:rsidRPr="0091507B" w:rsidRDefault="00502DF1" w:rsidP="00313732">
      <w:pPr>
        <w:pStyle w:val="Listparagraf"/>
        <w:numPr>
          <w:ilvl w:val="0"/>
          <w:numId w:val="9"/>
        </w:numPr>
        <w:spacing w:after="0"/>
        <w:ind w:right="-448"/>
        <w:jc w:val="both"/>
        <w:rPr>
          <w:rFonts w:ascii="Times New Roman" w:hAnsi="Times New Roman" w:cs="Times New Roman"/>
          <w:sz w:val="24"/>
          <w:szCs w:val="24"/>
        </w:rPr>
      </w:pPr>
      <w:r w:rsidRPr="0091507B">
        <w:rPr>
          <w:rFonts w:ascii="Times New Roman" w:hAnsi="Times New Roman" w:cs="Times New Roman"/>
          <w:sz w:val="24"/>
          <w:szCs w:val="24"/>
        </w:rPr>
        <w:t>Proiect de hotărâre</w:t>
      </w:r>
      <w:r w:rsidR="0091507B" w:rsidRPr="0091507B">
        <w:rPr>
          <w:rFonts w:ascii="Times New Roman" w:hAnsi="Times New Roman" w:cs="Times New Roman"/>
          <w:sz w:val="24"/>
          <w:szCs w:val="24"/>
        </w:rPr>
        <w:t xml:space="preserve"> aprobarea contribuției anuale, ca membru asociat, în valoare de 28.609,20  lei , pe anul 2021, </w:t>
      </w:r>
      <w:proofErr w:type="spellStart"/>
      <w:r w:rsidR="0091507B" w:rsidRPr="0091507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91507B" w:rsidRPr="0091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7B" w:rsidRPr="0091507B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="0091507B" w:rsidRPr="0091507B">
        <w:rPr>
          <w:rFonts w:ascii="Times New Roman" w:hAnsi="Times New Roman" w:cs="Times New Roman"/>
          <w:sz w:val="24"/>
          <w:szCs w:val="24"/>
        </w:rPr>
        <w:t xml:space="preserve"> de Dezvoltare Intercomunitară ,,Sistemul integrat de  gestionare a deșeurilor, județul Hunedoara”</w:t>
      </w:r>
      <w:r w:rsidR="0091507B">
        <w:rPr>
          <w:rFonts w:ascii="Times New Roman" w:hAnsi="Times New Roman" w:cs="Times New Roman"/>
          <w:sz w:val="24"/>
          <w:szCs w:val="24"/>
        </w:rPr>
        <w:t>.</w:t>
      </w:r>
      <w:r w:rsidR="0091507B" w:rsidRPr="009150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DF1" w:rsidRDefault="00502DF1" w:rsidP="00313732">
      <w:pPr>
        <w:pStyle w:val="NormalJustified"/>
        <w:ind w:left="720" w:right="-448"/>
        <w:jc w:val="both"/>
        <w:rPr>
          <w:rStyle w:val="tal1"/>
          <w:rFonts w:eastAsiaTheme="majorEastAsia"/>
          <w:b w:val="0"/>
          <w:lang w:val="ro-RO"/>
        </w:rPr>
      </w:pPr>
      <w:r w:rsidRPr="00502DF1">
        <w:rPr>
          <w:b w:val="0"/>
          <w:lang w:val="ro-RO"/>
        </w:rPr>
        <w:t xml:space="preserve">                                                                                               </w:t>
      </w:r>
      <w:r w:rsidRPr="00502DF1">
        <w:rPr>
          <w:rStyle w:val="tal1"/>
          <w:rFonts w:eastAsiaTheme="majorEastAsia"/>
          <w:b w:val="0"/>
          <w:lang w:val="ro-RO"/>
        </w:rPr>
        <w:t>Inițiator: Primar  Vasile Jurca</w:t>
      </w:r>
    </w:p>
    <w:p w:rsidR="0091507B" w:rsidRPr="00502DF1" w:rsidRDefault="0091507B" w:rsidP="00313732">
      <w:pPr>
        <w:pStyle w:val="NormalJustified"/>
        <w:ind w:left="720" w:right="-448"/>
        <w:jc w:val="both"/>
        <w:rPr>
          <w:rStyle w:val="tal1"/>
          <w:rFonts w:eastAsiaTheme="majorEastAsia"/>
          <w:b w:val="0"/>
          <w:lang w:val="ro-RO"/>
        </w:rPr>
      </w:pPr>
    </w:p>
    <w:p w:rsidR="00502DF1" w:rsidRPr="00502DF1" w:rsidRDefault="00502DF1" w:rsidP="00313732">
      <w:pPr>
        <w:pStyle w:val="Listparagraf"/>
        <w:numPr>
          <w:ilvl w:val="0"/>
          <w:numId w:val="9"/>
        </w:numPr>
        <w:ind w:right="-44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02DF1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502DF1">
        <w:rPr>
          <w:rFonts w:ascii="Times New Roman" w:eastAsia="Calibri" w:hAnsi="Times New Roman" w:cs="Times New Roman"/>
          <w:sz w:val="24"/>
          <w:szCs w:val="24"/>
        </w:rPr>
        <w:t>privind</w:t>
      </w:r>
      <w:r w:rsidR="0091507B" w:rsidRPr="0091507B">
        <w:rPr>
          <w:rFonts w:ascii="Times New Roman" w:hAnsi="Times New Roman" w:cs="Times New Roman"/>
          <w:sz w:val="24"/>
          <w:szCs w:val="24"/>
        </w:rPr>
        <w:t xml:space="preserve"> </w:t>
      </w:r>
      <w:r w:rsidR="0091507B" w:rsidRPr="004A49E4">
        <w:rPr>
          <w:rFonts w:ascii="Times New Roman" w:hAnsi="Times New Roman" w:cs="Times New Roman"/>
          <w:sz w:val="24"/>
          <w:szCs w:val="24"/>
        </w:rPr>
        <w:t xml:space="preserve">aprobarea Regulamentului de organizare si </w:t>
      </w:r>
      <w:proofErr w:type="spellStart"/>
      <w:r w:rsidR="0091507B" w:rsidRPr="004A49E4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91507B" w:rsidRPr="004A49E4">
        <w:rPr>
          <w:rFonts w:ascii="Times New Roman" w:hAnsi="Times New Roman" w:cs="Times New Roman"/>
          <w:sz w:val="24"/>
          <w:szCs w:val="24"/>
        </w:rPr>
        <w:t xml:space="preserve"> al Serviciului Public Comunitar Local de Evidenta a Persoanelor Petrila</w:t>
      </w:r>
      <w:r w:rsidRPr="00502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07B" w:rsidRPr="0091507B" w:rsidRDefault="00502DF1" w:rsidP="00313732">
      <w:pPr>
        <w:pStyle w:val="Listparagraf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502DF1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              Inițiator: Primar  Vasile Jurca</w:t>
      </w:r>
      <w:r w:rsidR="0091507B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</w:t>
      </w:r>
    </w:p>
    <w:p w:rsidR="0091507B" w:rsidRPr="0091507B" w:rsidRDefault="00502DF1" w:rsidP="00313732">
      <w:pPr>
        <w:pStyle w:val="Frspaiere"/>
        <w:numPr>
          <w:ilvl w:val="0"/>
          <w:numId w:val="9"/>
        </w:numPr>
        <w:ind w:right="-448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02DF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02D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2DF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50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D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DF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1507B" w:rsidRPr="0091507B">
        <w:rPr>
          <w:rFonts w:ascii="Times New Roman" w:hAnsi="Times New Roman" w:cs="Times New Roman"/>
          <w:sz w:val="24"/>
          <w:szCs w:val="24"/>
        </w:rPr>
        <w:t xml:space="preserve"> </w:t>
      </w:r>
      <w:r w:rsidR="0091507B" w:rsidRPr="000202EC">
        <w:rPr>
          <w:rFonts w:ascii="Times New Roman" w:hAnsi="Times New Roman" w:cs="Times New Roman"/>
          <w:sz w:val="24"/>
          <w:szCs w:val="24"/>
          <w:lang w:val="ro-RO"/>
        </w:rPr>
        <w:t xml:space="preserve"> indexării  impozitelor </w:t>
      </w:r>
      <w:proofErr w:type="spellStart"/>
      <w:r w:rsidR="0091507B" w:rsidRPr="000202E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91507B" w:rsidRPr="000202EC">
        <w:rPr>
          <w:rFonts w:ascii="Times New Roman" w:hAnsi="Times New Roman" w:cs="Times New Roman"/>
          <w:sz w:val="24"/>
          <w:szCs w:val="24"/>
          <w:lang w:val="ro-RO"/>
        </w:rPr>
        <w:t xml:space="preserve"> taxelor locale, precum și actualizarea limitelor amenzilor, stabilite conform Legii nr.227/2015 privind Codul fiscal, cu modificările și completările ulterioare, pentru anul 2022</w:t>
      </w:r>
    </w:p>
    <w:p w:rsidR="00502DF1" w:rsidRDefault="00502DF1" w:rsidP="00313732">
      <w:pPr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915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1507B">
        <w:rPr>
          <w:rStyle w:val="tal1"/>
          <w:rFonts w:ascii="Times New Roman" w:eastAsiaTheme="majorEastAsia" w:hAnsi="Times New Roman" w:cs="Times New Roman"/>
          <w:sz w:val="24"/>
          <w:szCs w:val="24"/>
        </w:rPr>
        <w:t>Inițiator: Primar  Vasile Jurca</w:t>
      </w:r>
    </w:p>
    <w:p w:rsidR="0091507B" w:rsidRPr="0091507B" w:rsidRDefault="0091507B" w:rsidP="00313732">
      <w:pPr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91507B" w:rsidRPr="0091507B" w:rsidRDefault="0091507B" w:rsidP="00313732">
      <w:pPr>
        <w:pStyle w:val="Listparagraf"/>
        <w:numPr>
          <w:ilvl w:val="0"/>
          <w:numId w:val="9"/>
        </w:numPr>
        <w:spacing w:after="0" w:line="240" w:lineRule="auto"/>
        <w:ind w:right="-44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69989258"/>
      <w:bookmarkStart w:id="2" w:name="_Hlk69992766"/>
      <w:r>
        <w:rPr>
          <w:rFonts w:ascii="Times New Roman" w:hAnsi="Times New Roman" w:cs="Times New Roman"/>
        </w:rPr>
        <w:t xml:space="preserve">Proiect de hotărâre </w:t>
      </w:r>
      <w:r w:rsidRPr="0091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acordării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69989371"/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premii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familiilor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au </w:t>
      </w:r>
      <w:r w:rsidRPr="0091507B">
        <w:rPr>
          <w:rFonts w:ascii="Times New Roman" w:eastAsia="Times New Roman" w:hAnsi="Times New Roman" w:cs="Times New Roman"/>
          <w:sz w:val="24"/>
          <w:szCs w:val="24"/>
        </w:rPr>
        <w:t>î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mplinit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căsătorie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împlinit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150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End w:id="1"/>
    </w:p>
    <w:bookmarkEnd w:id="2"/>
    <w:bookmarkEnd w:id="3"/>
    <w:p w:rsidR="00502DF1" w:rsidRDefault="00502DF1" w:rsidP="00313732">
      <w:pPr>
        <w:pStyle w:val="NormalJustified"/>
        <w:ind w:left="720" w:right="-448"/>
        <w:jc w:val="both"/>
        <w:rPr>
          <w:rStyle w:val="tal1"/>
          <w:rFonts w:eastAsiaTheme="majorEastAsia"/>
          <w:b w:val="0"/>
          <w:lang w:val="ro-RO"/>
        </w:rPr>
      </w:pPr>
      <w:r w:rsidRPr="00502DF1">
        <w:rPr>
          <w:rStyle w:val="tal1"/>
          <w:rFonts w:eastAsiaTheme="majorEastAsia"/>
          <w:b w:val="0"/>
          <w:lang w:val="ro-RO"/>
        </w:rPr>
        <w:t xml:space="preserve">                                                                                                 Inițiator: Primar  Vasile Jurca </w:t>
      </w:r>
    </w:p>
    <w:p w:rsidR="0091507B" w:rsidRDefault="0091507B" w:rsidP="00313732">
      <w:pPr>
        <w:pStyle w:val="NormalJustified"/>
        <w:ind w:left="720" w:right="-448"/>
        <w:jc w:val="both"/>
        <w:rPr>
          <w:rStyle w:val="tal1"/>
          <w:rFonts w:eastAsiaTheme="majorEastAsia"/>
          <w:b w:val="0"/>
          <w:lang w:val="ro-RO"/>
        </w:rPr>
      </w:pPr>
    </w:p>
    <w:p w:rsidR="002F433C" w:rsidRPr="0091507B" w:rsidRDefault="002F433C" w:rsidP="00313732">
      <w:pPr>
        <w:pStyle w:val="Listparagraf"/>
        <w:numPr>
          <w:ilvl w:val="0"/>
          <w:numId w:val="9"/>
        </w:numPr>
        <w:ind w:right="-44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507B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91507B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privind </w:t>
      </w:r>
      <w:r w:rsidR="0091507B" w:rsidRPr="0091507B">
        <w:rPr>
          <w:rFonts w:ascii="Times New Roman" w:hAnsi="Times New Roman" w:cs="Times New Roman"/>
          <w:bCs/>
          <w:sz w:val="24"/>
          <w:szCs w:val="24"/>
        </w:rPr>
        <w:t>acordarea tichetelor la transportul public local în comun pentru anumite categorii de persoane</w:t>
      </w:r>
      <w:r w:rsidR="0091507B">
        <w:rPr>
          <w:rFonts w:ascii="Times New Roman" w:hAnsi="Times New Roman" w:cs="Times New Roman"/>
          <w:bCs/>
          <w:sz w:val="24"/>
          <w:szCs w:val="24"/>
        </w:rPr>
        <w:t>.</w:t>
      </w:r>
    </w:p>
    <w:p w:rsidR="00A61F95" w:rsidRPr="00A61F95" w:rsidRDefault="002F433C" w:rsidP="00313732">
      <w:pPr>
        <w:pStyle w:val="Listparagraf"/>
        <w:spacing w:after="0" w:line="240" w:lineRule="auto"/>
        <w:ind w:left="-142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502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46976" w:rsidRPr="00046976">
        <w:rPr>
          <w:rStyle w:val="tal1"/>
          <w:rFonts w:ascii="Times New Roman" w:eastAsiaTheme="majorEastAsia" w:hAnsi="Times New Roman" w:cs="Times New Roman"/>
          <w:sz w:val="24"/>
          <w:szCs w:val="24"/>
        </w:rPr>
        <w:t>Inițiator: Primar  Vasile Jurca</w:t>
      </w:r>
    </w:p>
    <w:p w:rsidR="002F433C" w:rsidRPr="00A61F95" w:rsidRDefault="002F433C" w:rsidP="00313732">
      <w:pPr>
        <w:pStyle w:val="Listparagraf"/>
        <w:numPr>
          <w:ilvl w:val="0"/>
          <w:numId w:val="9"/>
        </w:numPr>
        <w:ind w:right="-448"/>
        <w:jc w:val="both"/>
        <w:rPr>
          <w:rFonts w:ascii="Times New Roman" w:hAnsi="Times New Roman" w:cs="Times New Roman"/>
          <w:sz w:val="24"/>
          <w:szCs w:val="24"/>
        </w:rPr>
      </w:pPr>
      <w:r w:rsidRPr="00A61F95">
        <w:rPr>
          <w:rFonts w:ascii="Times New Roman" w:hAnsi="Times New Roman" w:cs="Times New Roman"/>
          <w:sz w:val="24"/>
          <w:szCs w:val="24"/>
        </w:rPr>
        <w:t>Proiect de hotărâre</w:t>
      </w:r>
      <w:r w:rsidR="00A61F95" w:rsidRPr="00A61F95">
        <w:rPr>
          <w:rFonts w:ascii="Times New Roman" w:hAnsi="Times New Roman" w:cs="Times New Roman"/>
          <w:sz w:val="24"/>
          <w:szCs w:val="24"/>
        </w:rPr>
        <w:t xml:space="preserve"> privind aprobarea reluării procedurii de selecție pentru un membru in Consiliul de  Administrație al  SC  EDIL SAL PREST SA</w:t>
      </w:r>
      <w:r w:rsidR="00A61F95">
        <w:rPr>
          <w:rFonts w:ascii="Times New Roman" w:hAnsi="Times New Roman" w:cs="Times New Roman"/>
          <w:sz w:val="24"/>
          <w:szCs w:val="24"/>
        </w:rPr>
        <w:t>.</w:t>
      </w:r>
    </w:p>
    <w:p w:rsidR="00D06DFC" w:rsidRDefault="002F433C" w:rsidP="00D06DFC">
      <w:pPr>
        <w:pStyle w:val="Listparagraf"/>
        <w:spacing w:after="0" w:line="240" w:lineRule="auto"/>
        <w:ind w:left="-142" w:right="-448"/>
        <w:jc w:val="both"/>
        <w:rPr>
          <w:rFonts w:ascii="Times New Roman" w:hAnsi="Times New Roman" w:cs="Times New Roman"/>
          <w:sz w:val="24"/>
          <w:szCs w:val="24"/>
        </w:rPr>
      </w:pPr>
      <w:r w:rsidRPr="00502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06DFC">
        <w:rPr>
          <w:rStyle w:val="tal1"/>
          <w:rFonts w:ascii="Times New Roman" w:eastAsiaTheme="majorEastAsia" w:hAnsi="Times New Roman" w:cs="Times New Roman"/>
          <w:sz w:val="24"/>
          <w:szCs w:val="24"/>
        </w:rPr>
        <w:t>Inițiator: Primar  Vasile Jurca</w:t>
      </w:r>
      <w:r w:rsidR="00D06DFC" w:rsidRPr="00D06DF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06DFC" w:rsidRDefault="00D06DFC" w:rsidP="00D06DFC">
      <w:pPr>
        <w:pStyle w:val="Listparagraf"/>
        <w:spacing w:after="0" w:line="240" w:lineRule="auto"/>
        <w:ind w:left="-142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D06DFC" w:rsidRDefault="00D06DFC" w:rsidP="00D06DFC">
      <w:pPr>
        <w:pStyle w:val="Listparagraf"/>
        <w:spacing w:after="0" w:line="240" w:lineRule="auto"/>
        <w:ind w:left="-142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D06DFC" w:rsidRDefault="00D06DFC" w:rsidP="00D06DFC">
      <w:pPr>
        <w:pStyle w:val="Listparagraf"/>
        <w:spacing w:after="0" w:line="240" w:lineRule="auto"/>
        <w:ind w:left="-142"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D06DFC" w:rsidRDefault="00D06DFC" w:rsidP="00D06DFC">
      <w:pPr>
        <w:pStyle w:val="Listparagraf"/>
        <w:spacing w:after="0" w:line="240" w:lineRule="auto"/>
        <w:ind w:left="-142" w:right="-44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A61F95" w:rsidRPr="00D06DFC" w:rsidRDefault="00D06DFC" w:rsidP="00D06DFC">
      <w:pPr>
        <w:pStyle w:val="Listparagraf"/>
        <w:spacing w:after="0" w:line="240" w:lineRule="auto"/>
        <w:ind w:left="-142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D06D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7215" w:rsidRPr="00D06D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6DF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61F95" w:rsidRDefault="009571B7" w:rsidP="00313732">
      <w:pPr>
        <w:pStyle w:val="Titlu1"/>
        <w:numPr>
          <w:ilvl w:val="0"/>
          <w:numId w:val="9"/>
        </w:numPr>
        <w:spacing w:line="240" w:lineRule="auto"/>
        <w:ind w:right="-4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Proiect de hotărâ</w:t>
      </w:r>
      <w:r w:rsidR="00A61F95">
        <w:rPr>
          <w:rFonts w:ascii="Times New Roman" w:hAnsi="Times New Roman" w:cs="Times New Roman"/>
          <w:color w:val="auto"/>
          <w:sz w:val="24"/>
          <w:szCs w:val="24"/>
        </w:rPr>
        <w:t>re p</w:t>
      </w:r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rivind completarea anexei nr. 4 ,,Regulamentul de organizare și funcționare al Serviciului de Utilități Publice Petrila”  la HCL nr. 20/2020 privind </w:t>
      </w:r>
      <w:proofErr w:type="spellStart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>înfiinţarea</w:t>
      </w:r>
      <w:proofErr w:type="spellEnd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 Serviciului de </w:t>
      </w:r>
      <w:proofErr w:type="spellStart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>utilitati</w:t>
      </w:r>
      <w:proofErr w:type="spellEnd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 publice Petrila, serviciu cu personalitate juridica, organizat in subordinea Consiliul Local al </w:t>
      </w:r>
      <w:proofErr w:type="spellStart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>orasului</w:t>
      </w:r>
      <w:proofErr w:type="spellEnd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 Petrila, prin reorganizarea </w:t>
      </w:r>
      <w:proofErr w:type="spellStart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>Directiei</w:t>
      </w:r>
      <w:proofErr w:type="spellEnd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 Tehnice, serviciu </w:t>
      </w:r>
      <w:proofErr w:type="spellStart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>fara</w:t>
      </w:r>
      <w:proofErr w:type="spellEnd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 personalitate juridica, din structura aparatului de specialitate al primarului </w:t>
      </w:r>
      <w:proofErr w:type="spellStart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>orasului</w:t>
      </w:r>
      <w:proofErr w:type="spellEnd"/>
      <w:r w:rsidR="00A61F95" w:rsidRPr="00A61F95">
        <w:rPr>
          <w:rFonts w:ascii="Times New Roman" w:hAnsi="Times New Roman" w:cs="Times New Roman"/>
          <w:color w:val="auto"/>
          <w:sz w:val="24"/>
          <w:szCs w:val="24"/>
        </w:rPr>
        <w:t xml:space="preserve"> Petrila</w:t>
      </w:r>
      <w:r w:rsidR="00A61F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61F95" w:rsidRDefault="00A61F95" w:rsidP="00313732">
      <w:pPr>
        <w:spacing w:after="0" w:line="240" w:lineRule="auto"/>
        <w:ind w:left="360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A61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F95">
        <w:rPr>
          <w:rStyle w:val="tal1"/>
          <w:rFonts w:ascii="Times New Roman" w:eastAsiaTheme="majorEastAsia" w:hAnsi="Times New Roman" w:cs="Times New Roman"/>
          <w:sz w:val="24"/>
          <w:szCs w:val="24"/>
        </w:rPr>
        <w:t>Inițiator: Primar  Vasile Jurca</w:t>
      </w:r>
    </w:p>
    <w:p w:rsidR="00A61F95" w:rsidRDefault="00A61F95" w:rsidP="00313732">
      <w:pPr>
        <w:spacing w:after="0" w:line="240" w:lineRule="auto"/>
        <w:ind w:left="360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A61F95" w:rsidRPr="00A61F95" w:rsidRDefault="00A61F95" w:rsidP="00313732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4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61F95">
        <w:rPr>
          <w:rFonts w:ascii="Times New Roman" w:hAnsi="Times New Roman" w:cs="Times New Roman"/>
          <w:sz w:val="24"/>
          <w:szCs w:val="24"/>
        </w:rPr>
        <w:t xml:space="preserve"> </w:t>
      </w:r>
      <w:r w:rsidRPr="00502DF1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CD7215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privind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aprobarea modelului legitimației pentru aleșii locali.</w:t>
      </w:r>
    </w:p>
    <w:p w:rsidR="00A61F95" w:rsidRDefault="00A61F95" w:rsidP="00313732">
      <w:pPr>
        <w:autoSpaceDE w:val="0"/>
        <w:autoSpaceDN w:val="0"/>
        <w:adjustRightInd w:val="0"/>
        <w:spacing w:after="0" w:line="240" w:lineRule="auto"/>
        <w:ind w:left="360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 w:rsidRPr="00A61F95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</w:t>
      </w:r>
      <w:r w:rsidRPr="00A61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1F95">
        <w:rPr>
          <w:rFonts w:ascii="Times New Roman" w:hAnsi="Times New Roman" w:cs="Times New Roman"/>
          <w:sz w:val="24"/>
          <w:szCs w:val="24"/>
        </w:rPr>
        <w:t xml:space="preserve">   </w:t>
      </w:r>
      <w:r w:rsidRPr="00A61F95">
        <w:rPr>
          <w:rStyle w:val="tal1"/>
          <w:rFonts w:ascii="Times New Roman" w:eastAsiaTheme="majorEastAsia" w:hAnsi="Times New Roman" w:cs="Times New Roman"/>
          <w:sz w:val="24"/>
          <w:szCs w:val="24"/>
        </w:rPr>
        <w:t>Inițiator: Primar  Vasile Jurca</w:t>
      </w:r>
    </w:p>
    <w:p w:rsidR="00A61F95" w:rsidRDefault="00A61F95" w:rsidP="00313732">
      <w:pPr>
        <w:autoSpaceDE w:val="0"/>
        <w:autoSpaceDN w:val="0"/>
        <w:adjustRightInd w:val="0"/>
        <w:spacing w:after="0" w:line="240" w:lineRule="auto"/>
        <w:ind w:left="360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A61F95" w:rsidRDefault="00A61F95" w:rsidP="00313732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tal1"/>
          <w:rFonts w:ascii="Times New Roman" w:eastAsiaTheme="majorEastAsia" w:hAnsi="Times New Roman" w:cs="Times New Roman"/>
          <w:sz w:val="24"/>
          <w:szCs w:val="24"/>
        </w:rPr>
        <w:t>R</w:t>
      </w:r>
      <w:r w:rsidRPr="00A61F95"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aport </w:t>
      </w:r>
      <w:r w:rsidR="00313732">
        <w:rPr>
          <w:rStyle w:val="tal1"/>
          <w:rFonts w:ascii="Times New Roman" w:eastAsiaTheme="majorEastAsia" w:hAnsi="Times New Roman" w:cs="Times New Roman"/>
          <w:sz w:val="24"/>
          <w:szCs w:val="24"/>
        </w:rPr>
        <w:t>privind ducerea la îndeplinire hotărârilor Consiliului Local al Orașului Petrila pe anul 2020 .</w:t>
      </w:r>
    </w:p>
    <w:p w:rsidR="00313732" w:rsidRDefault="00313732" w:rsidP="00313732">
      <w:pPr>
        <w:autoSpaceDE w:val="0"/>
        <w:autoSpaceDN w:val="0"/>
        <w:adjustRightInd w:val="0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tal1"/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              Prezintă</w:t>
      </w:r>
      <w:r w:rsidRPr="00A61F95">
        <w:rPr>
          <w:rStyle w:val="tal1"/>
          <w:rFonts w:ascii="Times New Roman" w:eastAsiaTheme="majorEastAsia" w:hAnsi="Times New Roman" w:cs="Times New Roman"/>
          <w:sz w:val="24"/>
          <w:szCs w:val="24"/>
        </w:rPr>
        <w:t>: Primar  Vasile Jurca</w:t>
      </w:r>
    </w:p>
    <w:p w:rsidR="00313732" w:rsidRDefault="00313732" w:rsidP="00313732">
      <w:pPr>
        <w:autoSpaceDE w:val="0"/>
        <w:autoSpaceDN w:val="0"/>
        <w:adjustRightInd w:val="0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313732" w:rsidRPr="00313732" w:rsidRDefault="00313732" w:rsidP="00313732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tal1"/>
          <w:rFonts w:ascii="Times New Roman" w:eastAsiaTheme="majorEastAsia" w:hAnsi="Times New Roman" w:cs="Times New Roman"/>
          <w:sz w:val="24"/>
          <w:szCs w:val="24"/>
        </w:rPr>
        <w:t>Diverse și interpelări.</w:t>
      </w:r>
    </w:p>
    <w:p w:rsidR="00A61F95" w:rsidRDefault="00A61F95" w:rsidP="00313732">
      <w:pPr>
        <w:pStyle w:val="Listparagraf"/>
        <w:spacing w:after="0" w:line="240" w:lineRule="auto"/>
        <w:ind w:left="-142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A61F95" w:rsidRDefault="00A61F95" w:rsidP="00313732">
      <w:pPr>
        <w:pStyle w:val="Listparagraf"/>
        <w:spacing w:after="0" w:line="240" w:lineRule="auto"/>
        <w:ind w:left="-142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A61F95" w:rsidRPr="00A61F95" w:rsidRDefault="00A61F95" w:rsidP="00313732">
      <w:pPr>
        <w:spacing w:after="0" w:line="240" w:lineRule="auto"/>
        <w:ind w:left="360"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A61F95" w:rsidRDefault="00A61F95" w:rsidP="00313732">
      <w:pPr>
        <w:pStyle w:val="Listparagraf"/>
        <w:spacing w:after="0" w:line="240" w:lineRule="auto"/>
        <w:ind w:right="-448"/>
        <w:jc w:val="both"/>
        <w:rPr>
          <w:rStyle w:val="tal1"/>
          <w:rFonts w:ascii="Times New Roman" w:eastAsiaTheme="majorEastAsia" w:hAnsi="Times New Roman" w:cs="Times New Roman"/>
          <w:sz w:val="24"/>
          <w:szCs w:val="24"/>
        </w:rPr>
      </w:pPr>
    </w:p>
    <w:p w:rsidR="00F81430" w:rsidRPr="00313732" w:rsidRDefault="00313732" w:rsidP="00313732">
      <w:pPr>
        <w:ind w:right="-448"/>
      </w:pPr>
      <w:r>
        <w:t xml:space="preserve">         </w:t>
      </w:r>
    </w:p>
    <w:p w:rsidR="00F81430" w:rsidRPr="00502DF1" w:rsidRDefault="00F81430" w:rsidP="00313732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</w:rPr>
      </w:pPr>
    </w:p>
    <w:p w:rsidR="00F81430" w:rsidRPr="00502DF1" w:rsidRDefault="00F81430" w:rsidP="00313732">
      <w:pPr>
        <w:tabs>
          <w:tab w:val="left" w:pos="6945"/>
        </w:tabs>
        <w:ind w:right="-448"/>
        <w:rPr>
          <w:rStyle w:val="tal1"/>
        </w:rPr>
      </w:pPr>
      <w:r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       Spre avizare Comisiilor de specialitate :</w:t>
      </w:r>
    </w:p>
    <w:p w:rsidR="00F81430" w:rsidRPr="00502DF1" w:rsidRDefault="005034DB" w:rsidP="00313732">
      <w:pPr>
        <w:pStyle w:val="Listparagraf"/>
        <w:numPr>
          <w:ilvl w:val="0"/>
          <w:numId w:val="2"/>
        </w:numPr>
        <w:tabs>
          <w:tab w:val="left" w:pos="6945"/>
        </w:tabs>
        <w:ind w:right="-448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Comisia juridică</w:t>
      </w:r>
      <w:r w:rsidR="00F81430"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 : </w:t>
      </w:r>
      <w:r w:rsidR="003D5D3B" w:rsidRPr="00502DF1">
        <w:rPr>
          <w:rStyle w:val="tal1"/>
          <w:rFonts w:ascii="Times New Roman" w:hAnsi="Times New Roman" w:cs="Times New Roman"/>
          <w:sz w:val="24"/>
          <w:szCs w:val="24"/>
        </w:rPr>
        <w:t>proiectele nr.</w:t>
      </w:r>
      <w:r w:rsidR="007324B8">
        <w:rPr>
          <w:rStyle w:val="tal1"/>
          <w:rFonts w:ascii="Times New Roman" w:hAnsi="Times New Roman" w:cs="Times New Roman"/>
          <w:sz w:val="24"/>
          <w:szCs w:val="24"/>
        </w:rPr>
        <w:t>2,5,9,10</w:t>
      </w:r>
      <w:r w:rsidR="00D06DFC">
        <w:rPr>
          <w:rStyle w:val="tal1"/>
          <w:rFonts w:ascii="Times New Roman" w:hAnsi="Times New Roman" w:cs="Times New Roman"/>
          <w:sz w:val="24"/>
          <w:szCs w:val="24"/>
        </w:rPr>
        <w:t>,11.</w:t>
      </w:r>
    </w:p>
    <w:p w:rsidR="00F81430" w:rsidRPr="00502DF1" w:rsidRDefault="00F81430" w:rsidP="00313732">
      <w:pPr>
        <w:pStyle w:val="Listparagraf"/>
        <w:numPr>
          <w:ilvl w:val="0"/>
          <w:numId w:val="2"/>
        </w:numPr>
        <w:tabs>
          <w:tab w:val="left" w:pos="6945"/>
        </w:tabs>
        <w:ind w:right="-448"/>
        <w:rPr>
          <w:rStyle w:val="tal1"/>
          <w:rFonts w:ascii="Times New Roman" w:hAnsi="Times New Roman" w:cs="Times New Roman"/>
          <w:sz w:val="24"/>
          <w:szCs w:val="24"/>
        </w:rPr>
      </w:pPr>
      <w:r w:rsidRPr="00502DF1">
        <w:rPr>
          <w:rStyle w:val="tal1"/>
          <w:rFonts w:ascii="Times New Roman" w:hAnsi="Times New Roman" w:cs="Times New Roman"/>
          <w:sz w:val="24"/>
          <w:szCs w:val="24"/>
        </w:rPr>
        <w:t>Comisia de amenajarea teritoriulu</w:t>
      </w:r>
      <w:r w:rsidR="005034DB">
        <w:rPr>
          <w:rStyle w:val="tal1"/>
          <w:rFonts w:ascii="Times New Roman" w:hAnsi="Times New Roman" w:cs="Times New Roman"/>
          <w:sz w:val="24"/>
          <w:szCs w:val="24"/>
        </w:rPr>
        <w:t>i ș</w:t>
      </w:r>
      <w:r w:rsidR="003D5D3B" w:rsidRPr="00502DF1">
        <w:rPr>
          <w:rStyle w:val="tal1"/>
          <w:rFonts w:ascii="Times New Roman" w:hAnsi="Times New Roman" w:cs="Times New Roman"/>
          <w:sz w:val="24"/>
          <w:szCs w:val="24"/>
        </w:rPr>
        <w:t>i urbanism: proiectele nr.</w:t>
      </w:r>
      <w:r w:rsidR="00D06DFC">
        <w:rPr>
          <w:rStyle w:val="tal1"/>
          <w:rFonts w:ascii="Times New Roman" w:hAnsi="Times New Roman" w:cs="Times New Roman"/>
          <w:sz w:val="24"/>
          <w:szCs w:val="24"/>
        </w:rPr>
        <w:t>10</w:t>
      </w:r>
      <w:r w:rsidR="007324B8">
        <w:rPr>
          <w:rStyle w:val="tal1"/>
          <w:rFonts w:ascii="Times New Roman" w:hAnsi="Times New Roman" w:cs="Times New Roman"/>
          <w:sz w:val="24"/>
          <w:szCs w:val="24"/>
        </w:rPr>
        <w:t>.</w:t>
      </w:r>
      <w:r w:rsidR="00313732">
        <w:rPr>
          <w:rStyle w:val="tal1"/>
          <w:rFonts w:ascii="Times New Roman" w:hAnsi="Times New Roman" w:cs="Times New Roman"/>
          <w:sz w:val="24"/>
          <w:szCs w:val="24"/>
        </w:rPr>
        <w:t xml:space="preserve"> </w:t>
      </w:r>
    </w:p>
    <w:p w:rsidR="00F81430" w:rsidRPr="00502DF1" w:rsidRDefault="005034DB" w:rsidP="00313732">
      <w:pPr>
        <w:pStyle w:val="Listparagraf"/>
        <w:numPr>
          <w:ilvl w:val="0"/>
          <w:numId w:val="2"/>
        </w:numPr>
        <w:tabs>
          <w:tab w:val="left" w:pos="6945"/>
        </w:tabs>
        <w:ind w:right="-448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Comisia Socială ș</w:t>
      </w:r>
      <w:r w:rsidR="00F81430"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i de </w:t>
      </w:r>
      <w:r>
        <w:rPr>
          <w:rStyle w:val="tal1"/>
          <w:rFonts w:ascii="Times New Roman" w:hAnsi="Times New Roman" w:cs="Times New Roman"/>
          <w:sz w:val="24"/>
          <w:szCs w:val="24"/>
        </w:rPr>
        <w:t>cultură</w:t>
      </w:r>
      <w:r w:rsidR="003D5D3B"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: proiectele nr. </w:t>
      </w:r>
      <w:r w:rsidR="00D06DFC">
        <w:rPr>
          <w:rStyle w:val="tal1"/>
          <w:rFonts w:ascii="Times New Roman" w:hAnsi="Times New Roman" w:cs="Times New Roman"/>
          <w:sz w:val="24"/>
          <w:szCs w:val="24"/>
        </w:rPr>
        <w:t>7,8</w:t>
      </w:r>
      <w:r w:rsidR="007324B8">
        <w:rPr>
          <w:rStyle w:val="tal1"/>
          <w:rFonts w:ascii="Times New Roman" w:hAnsi="Times New Roman" w:cs="Times New Roman"/>
          <w:sz w:val="24"/>
          <w:szCs w:val="24"/>
        </w:rPr>
        <w:t>.</w:t>
      </w:r>
    </w:p>
    <w:p w:rsidR="00F81430" w:rsidRPr="00313732" w:rsidRDefault="00F81430" w:rsidP="00313732">
      <w:pPr>
        <w:pStyle w:val="Listparagraf"/>
        <w:numPr>
          <w:ilvl w:val="0"/>
          <w:numId w:val="2"/>
        </w:numPr>
        <w:tabs>
          <w:tab w:val="left" w:pos="6945"/>
        </w:tabs>
        <w:ind w:right="-448"/>
        <w:rPr>
          <w:rStyle w:val="tal1"/>
        </w:rPr>
      </w:pPr>
      <w:r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Comisia </w:t>
      </w:r>
      <w:r w:rsidR="005034DB">
        <w:rPr>
          <w:rStyle w:val="tal1"/>
          <w:rFonts w:ascii="Times New Roman" w:hAnsi="Times New Roman" w:cs="Times New Roman"/>
          <w:sz w:val="24"/>
          <w:szCs w:val="24"/>
        </w:rPr>
        <w:t>economică</w:t>
      </w:r>
      <w:r w:rsidR="003D5D3B" w:rsidRPr="00502DF1">
        <w:rPr>
          <w:rStyle w:val="tal1"/>
          <w:rFonts w:ascii="Times New Roman" w:hAnsi="Times New Roman" w:cs="Times New Roman"/>
          <w:sz w:val="24"/>
          <w:szCs w:val="24"/>
        </w:rPr>
        <w:t xml:space="preserve"> : proiectele nr.</w:t>
      </w:r>
      <w:r w:rsidR="00313732">
        <w:rPr>
          <w:rStyle w:val="tal1"/>
          <w:rFonts w:ascii="Times New Roman" w:hAnsi="Times New Roman" w:cs="Times New Roman"/>
          <w:sz w:val="24"/>
          <w:szCs w:val="24"/>
        </w:rPr>
        <w:t xml:space="preserve"> </w:t>
      </w:r>
      <w:r w:rsidR="007324B8">
        <w:rPr>
          <w:rStyle w:val="tal1"/>
          <w:rFonts w:ascii="Times New Roman" w:hAnsi="Times New Roman" w:cs="Times New Roman"/>
          <w:sz w:val="24"/>
          <w:szCs w:val="24"/>
        </w:rPr>
        <w:t>3,4,6,7,8.</w:t>
      </w:r>
    </w:p>
    <w:p w:rsidR="00313732" w:rsidRDefault="00313732" w:rsidP="00313732">
      <w:pPr>
        <w:tabs>
          <w:tab w:val="left" w:pos="6945"/>
        </w:tabs>
        <w:ind w:right="-448"/>
        <w:rPr>
          <w:rStyle w:val="tal1"/>
        </w:rPr>
      </w:pPr>
    </w:p>
    <w:p w:rsidR="00313732" w:rsidRPr="00502DF1" w:rsidRDefault="00313732" w:rsidP="00313732">
      <w:pPr>
        <w:tabs>
          <w:tab w:val="left" w:pos="6945"/>
        </w:tabs>
        <w:ind w:right="-448"/>
        <w:rPr>
          <w:rStyle w:val="tal1"/>
        </w:rPr>
      </w:pPr>
    </w:p>
    <w:p w:rsidR="00F81430" w:rsidRPr="00502DF1" w:rsidRDefault="00F81430" w:rsidP="00313732">
      <w:pPr>
        <w:spacing w:after="0" w:line="240" w:lineRule="auto"/>
        <w:ind w:right="-44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 R I M A R 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E0461C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Contrasemnează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F81430" w:rsidRPr="00502DF1" w:rsidRDefault="00F81430" w:rsidP="00313732">
      <w:pPr>
        <w:spacing w:after="0" w:line="240" w:lineRule="auto"/>
        <w:ind w:right="-44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Vasile Jurca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E0461C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="009C170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0461C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:rsidR="00F81430" w:rsidRDefault="00E0461C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C170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F81430" w:rsidRPr="00502DF1">
        <w:rPr>
          <w:rFonts w:ascii="Times New Roman" w:eastAsia="Arial Unicode MS" w:hAnsi="Times New Roman" w:cs="Times New Roman"/>
          <w:b/>
          <w:sz w:val="24"/>
          <w:szCs w:val="24"/>
        </w:rPr>
        <w:t>Adriana Elena Dăian</w:t>
      </w: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732" w:rsidRDefault="00313732" w:rsidP="00313732">
      <w:pPr>
        <w:spacing w:after="0" w:line="240" w:lineRule="auto"/>
        <w:ind w:left="5760" w:right="-448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C782F" w:rsidRPr="00502DF1" w:rsidRDefault="00EC782F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tabs>
          <w:tab w:val="left" w:pos="570"/>
          <w:tab w:val="center" w:pos="4703"/>
          <w:tab w:val="right" w:pos="9406"/>
        </w:tabs>
        <w:spacing w:after="0" w:line="240" w:lineRule="auto"/>
        <w:ind w:left="-709" w:right="-44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2DF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052C31E" wp14:editId="521413F0">
            <wp:extent cx="5734050" cy="1019175"/>
            <wp:effectExtent l="0" t="0" r="0" b="9525"/>
            <wp:docPr id="2" name="Imagine 2" descr="ante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left="142" w:right="-4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DF1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7324B8">
        <w:rPr>
          <w:rFonts w:ascii="Times New Roman" w:eastAsia="Arial Unicode MS" w:hAnsi="Times New Roman" w:cs="Times New Roman"/>
          <w:b/>
          <w:sz w:val="24"/>
          <w:szCs w:val="24"/>
        </w:rPr>
        <w:t>15212</w:t>
      </w:r>
      <w:r w:rsidR="009571B7">
        <w:rPr>
          <w:rFonts w:ascii="Times New Roman" w:eastAsia="Arial Unicode MS" w:hAnsi="Times New Roman" w:cs="Times New Roman"/>
          <w:b/>
          <w:sz w:val="24"/>
          <w:szCs w:val="24"/>
        </w:rPr>
        <w:t>/23.04</w:t>
      </w: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4D62D1" w:rsidRPr="00502DF1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right="-448"/>
        <w:rPr>
          <w:rFonts w:ascii="Times New Roman" w:eastAsia="Times New Roman" w:hAnsi="Times New Roman" w:cs="Times New Roman"/>
          <w:sz w:val="24"/>
          <w:szCs w:val="24"/>
        </w:rPr>
      </w:pPr>
    </w:p>
    <w:p w:rsidR="003613FA" w:rsidRDefault="003613FA" w:rsidP="00313732">
      <w:pPr>
        <w:tabs>
          <w:tab w:val="center" w:pos="4320"/>
        </w:tabs>
        <w:spacing w:after="0" w:line="240" w:lineRule="auto"/>
        <w:ind w:right="-448"/>
        <w:rPr>
          <w:rFonts w:ascii="Times New Roman" w:eastAsia="Times New Roman" w:hAnsi="Times New Roman" w:cs="Times New Roman"/>
          <w:sz w:val="24"/>
          <w:szCs w:val="24"/>
        </w:rPr>
      </w:pPr>
    </w:p>
    <w:p w:rsidR="00502DF1" w:rsidRPr="00502DF1" w:rsidRDefault="00502DF1" w:rsidP="00313732">
      <w:pPr>
        <w:tabs>
          <w:tab w:val="center" w:pos="4320"/>
        </w:tabs>
        <w:spacing w:after="0" w:line="240" w:lineRule="auto"/>
        <w:ind w:right="-448"/>
        <w:rPr>
          <w:rFonts w:ascii="Times New Roman" w:eastAsia="Times New Roman" w:hAnsi="Times New Roman" w:cs="Times New Roman"/>
          <w:sz w:val="24"/>
          <w:szCs w:val="24"/>
        </w:rPr>
      </w:pP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right="-448"/>
        <w:rPr>
          <w:rFonts w:ascii="Times New Roman" w:eastAsia="Times New Roman" w:hAnsi="Times New Roman" w:cs="Times New Roman"/>
          <w:sz w:val="28"/>
          <w:szCs w:val="28"/>
        </w:rPr>
      </w:pP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DF1">
        <w:rPr>
          <w:rFonts w:ascii="Times New Roman" w:eastAsia="Times New Roman" w:hAnsi="Times New Roman" w:cs="Times New Roman"/>
          <w:b/>
          <w:sz w:val="28"/>
          <w:szCs w:val="28"/>
        </w:rPr>
        <w:t>REFERAT</w:t>
      </w:r>
    </w:p>
    <w:p w:rsidR="003613FA" w:rsidRDefault="003613FA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F1" w:rsidRDefault="00502DF1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F1" w:rsidRPr="00502DF1" w:rsidRDefault="00502DF1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3FA" w:rsidRPr="00502DF1" w:rsidRDefault="003613FA" w:rsidP="00313732">
      <w:pPr>
        <w:spacing w:after="0" w:line="240" w:lineRule="auto"/>
        <w:ind w:right="-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F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02DF1">
        <w:rPr>
          <w:rFonts w:ascii="Times New Roman" w:eastAsia="Times New Roman" w:hAnsi="Times New Roman" w:cs="Times New Roman"/>
          <w:sz w:val="24"/>
          <w:szCs w:val="24"/>
        </w:rPr>
        <w:t>Având in vedere proiectele de hotărâre</w:t>
      </w:r>
      <w:r w:rsidRPr="00502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DF1">
        <w:rPr>
          <w:rFonts w:ascii="Times New Roman" w:hAnsi="Times New Roman" w:cs="Times New Roman"/>
          <w:sz w:val="24"/>
          <w:szCs w:val="24"/>
        </w:rPr>
        <w:t xml:space="preserve">înscrise a fi dezbătute în Consiliul Local al Orasului Petrila, în conformitate cu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prevederilor</w:t>
      </w:r>
      <w:r w:rsidR="009571B7" w:rsidRPr="00502DF1">
        <w:rPr>
          <w:rFonts w:ascii="Times New Roman" w:eastAsia="Arial Unicode MS" w:hAnsi="Times New Roman" w:cs="Times New Roman"/>
          <w:sz w:val="24"/>
          <w:szCs w:val="24"/>
        </w:rPr>
        <w:t>art.133 alin.(1), art.134 alin.(1) lit. a), alin.(3) lit. a), alin.(5), art.135, art.196 alin.(1) lit. b), art.197 alin.(4), art.243 alin (1) lit. a) din OUG nr.57/2019  privind Codul administrativ, cu modificările și completările ulterioare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, propun convoc</w:t>
      </w:r>
      <w:r w:rsidR="009571B7">
        <w:rPr>
          <w:rFonts w:ascii="Times New Roman" w:eastAsia="Arial Unicode MS" w:hAnsi="Times New Roman" w:cs="Times New Roman"/>
          <w:sz w:val="24"/>
          <w:szCs w:val="24"/>
        </w:rPr>
        <w:t xml:space="preserve">area 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în șed</w:t>
      </w:r>
      <w:r w:rsidR="009571B7">
        <w:rPr>
          <w:rFonts w:ascii="Times New Roman" w:eastAsia="Arial Unicode MS" w:hAnsi="Times New Roman" w:cs="Times New Roman"/>
          <w:sz w:val="24"/>
          <w:szCs w:val="24"/>
        </w:rPr>
        <w:t>ința ordinară pentru data de  29.04.2021</w:t>
      </w:r>
      <w:r w:rsidRPr="00502DF1">
        <w:rPr>
          <w:rFonts w:ascii="Times New Roman" w:eastAsia="Arial Unicode MS" w:hAnsi="Times New Roman" w:cs="Times New Roman"/>
          <w:sz w:val="24"/>
          <w:szCs w:val="24"/>
        </w:rPr>
        <w:t>, ora 14,00 .</w:t>
      </w:r>
    </w:p>
    <w:p w:rsid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P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</w:t>
      </w:r>
      <w:r w:rsidR="003613FA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4D62D1"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</w:t>
      </w:r>
      <w:r w:rsidR="009571B7">
        <w:rPr>
          <w:rFonts w:ascii="Times New Roman" w:eastAsia="Arial Unicode MS" w:hAnsi="Times New Roman" w:cs="Times New Roman"/>
          <w:b/>
          <w:sz w:val="24"/>
          <w:szCs w:val="24"/>
        </w:rPr>
        <w:t>Petrila, 23.04.2021</w:t>
      </w:r>
    </w:p>
    <w:p w:rsidR="003613FA" w:rsidRDefault="003613FA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2DF1" w:rsidRPr="00502DF1" w:rsidRDefault="00502DF1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Pr="00502DF1" w:rsidRDefault="003613FA" w:rsidP="00313732">
      <w:pPr>
        <w:tabs>
          <w:tab w:val="center" w:pos="4320"/>
        </w:tabs>
        <w:spacing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5" w:name="_Hlk32576965"/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:rsidR="003613FA" w:rsidRPr="00502DF1" w:rsidRDefault="003613FA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2DF1"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</w:p>
    <w:bookmarkEnd w:id="5"/>
    <w:p w:rsidR="003613FA" w:rsidRPr="00502DF1" w:rsidRDefault="003613FA" w:rsidP="00313732">
      <w:pPr>
        <w:tabs>
          <w:tab w:val="center" w:pos="4320"/>
        </w:tabs>
        <w:spacing w:after="0" w:line="240" w:lineRule="auto"/>
        <w:ind w:left="-709" w:right="-44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p w:rsidR="003613FA" w:rsidRPr="00502DF1" w:rsidRDefault="003613FA" w:rsidP="00313732">
      <w:pPr>
        <w:ind w:right="-448"/>
      </w:pPr>
    </w:p>
    <w:sectPr w:rsidR="003613FA" w:rsidRPr="00502DF1" w:rsidSect="00D06DFC">
      <w:pgSz w:w="11906" w:h="16838" w:code="9"/>
      <w:pgMar w:top="284" w:right="1416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50F4"/>
    <w:multiLevelType w:val="hybridMultilevel"/>
    <w:tmpl w:val="82520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9B2"/>
    <w:multiLevelType w:val="hybridMultilevel"/>
    <w:tmpl w:val="11EE2176"/>
    <w:lvl w:ilvl="0" w:tplc="2E4C5E8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F85AAC"/>
    <w:multiLevelType w:val="hybridMultilevel"/>
    <w:tmpl w:val="427ACCB2"/>
    <w:lvl w:ilvl="0" w:tplc="DA4E9F36">
      <w:start w:val="1"/>
      <w:numFmt w:val="decimal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27A5CE2"/>
    <w:multiLevelType w:val="hybridMultilevel"/>
    <w:tmpl w:val="28DE4E7A"/>
    <w:lvl w:ilvl="0" w:tplc="DD78C4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33A18A7"/>
    <w:multiLevelType w:val="hybridMultilevel"/>
    <w:tmpl w:val="067E47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24AF"/>
    <w:multiLevelType w:val="hybridMultilevel"/>
    <w:tmpl w:val="AC222742"/>
    <w:lvl w:ilvl="0" w:tplc="8F94B066">
      <w:start w:val="5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AE768B7"/>
    <w:multiLevelType w:val="hybridMultilevel"/>
    <w:tmpl w:val="82520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F74B8"/>
    <w:multiLevelType w:val="hybridMultilevel"/>
    <w:tmpl w:val="36EA0192"/>
    <w:lvl w:ilvl="0" w:tplc="B0FC1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022B"/>
    <w:multiLevelType w:val="hybridMultilevel"/>
    <w:tmpl w:val="B9DA5C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53F7"/>
    <w:multiLevelType w:val="hybridMultilevel"/>
    <w:tmpl w:val="B0285DA6"/>
    <w:lvl w:ilvl="0" w:tplc="0D363AA8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94D7D62"/>
    <w:multiLevelType w:val="hybridMultilevel"/>
    <w:tmpl w:val="11EE2176"/>
    <w:lvl w:ilvl="0" w:tplc="2E4C5E8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E004019"/>
    <w:multiLevelType w:val="hybridMultilevel"/>
    <w:tmpl w:val="CA98B7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6032E"/>
    <w:multiLevelType w:val="hybridMultilevel"/>
    <w:tmpl w:val="CF5EE42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E303B"/>
    <w:multiLevelType w:val="hybridMultilevel"/>
    <w:tmpl w:val="6FE63A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13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58"/>
    <w:rsid w:val="00006C17"/>
    <w:rsid w:val="0001059F"/>
    <w:rsid w:val="00012D1B"/>
    <w:rsid w:val="00046976"/>
    <w:rsid w:val="00053E4E"/>
    <w:rsid w:val="000B3755"/>
    <w:rsid w:val="000C0D30"/>
    <w:rsid w:val="00167207"/>
    <w:rsid w:val="00292AA2"/>
    <w:rsid w:val="002F433C"/>
    <w:rsid w:val="00313732"/>
    <w:rsid w:val="003274EE"/>
    <w:rsid w:val="00353282"/>
    <w:rsid w:val="003613FA"/>
    <w:rsid w:val="003C3F9C"/>
    <w:rsid w:val="003D5D3B"/>
    <w:rsid w:val="0044199C"/>
    <w:rsid w:val="00481DC4"/>
    <w:rsid w:val="004D62D1"/>
    <w:rsid w:val="00502DF1"/>
    <w:rsid w:val="005034DB"/>
    <w:rsid w:val="00522659"/>
    <w:rsid w:val="00526598"/>
    <w:rsid w:val="005304DD"/>
    <w:rsid w:val="005C34AB"/>
    <w:rsid w:val="005C7A71"/>
    <w:rsid w:val="00610D60"/>
    <w:rsid w:val="00653C50"/>
    <w:rsid w:val="00681CEC"/>
    <w:rsid w:val="007324B8"/>
    <w:rsid w:val="0077644D"/>
    <w:rsid w:val="007D7E6B"/>
    <w:rsid w:val="00862BEB"/>
    <w:rsid w:val="008A6585"/>
    <w:rsid w:val="0091507B"/>
    <w:rsid w:val="00940DAD"/>
    <w:rsid w:val="009571B7"/>
    <w:rsid w:val="009C1704"/>
    <w:rsid w:val="00A2305A"/>
    <w:rsid w:val="00A61F95"/>
    <w:rsid w:val="00B56C1F"/>
    <w:rsid w:val="00BC6344"/>
    <w:rsid w:val="00BF179C"/>
    <w:rsid w:val="00C26972"/>
    <w:rsid w:val="00C34CB4"/>
    <w:rsid w:val="00C37E56"/>
    <w:rsid w:val="00C6512D"/>
    <w:rsid w:val="00CD7215"/>
    <w:rsid w:val="00CE6958"/>
    <w:rsid w:val="00D06DFC"/>
    <w:rsid w:val="00DF5F7A"/>
    <w:rsid w:val="00E0461C"/>
    <w:rsid w:val="00E04E13"/>
    <w:rsid w:val="00EA0977"/>
    <w:rsid w:val="00EA1732"/>
    <w:rsid w:val="00EB7D55"/>
    <w:rsid w:val="00EC782F"/>
    <w:rsid w:val="00F67AD5"/>
    <w:rsid w:val="00F72907"/>
    <w:rsid w:val="00F8143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F4D1-B544-477E-920A-1A37ABE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30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A61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D5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81430"/>
    <w:pPr>
      <w:ind w:left="720"/>
      <w:contextualSpacing/>
    </w:pPr>
  </w:style>
  <w:style w:type="paragraph" w:customStyle="1" w:styleId="Frspaiere1">
    <w:name w:val="Fără spațiere1"/>
    <w:rsid w:val="00F81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tal1">
    <w:name w:val="tal1"/>
    <w:basedOn w:val="Fontdeparagrafimplicit"/>
    <w:rsid w:val="00F81430"/>
  </w:style>
  <w:style w:type="paragraph" w:customStyle="1" w:styleId="NormalJustified">
    <w:name w:val="Normal + Justified"/>
    <w:aliases w:val="First line:  2.22 cm,Pattern: Clear (White)"/>
    <w:basedOn w:val="Titlu4"/>
    <w:rsid w:val="003D5D3B"/>
    <w:pPr>
      <w:keepLines w:val="0"/>
      <w:spacing w:before="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D5D3B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5D3B"/>
    <w:rPr>
      <w:rFonts w:ascii="Segoe UI" w:hAnsi="Segoe UI" w:cs="Segoe UI"/>
      <w:sz w:val="18"/>
      <w:szCs w:val="18"/>
      <w:lang w:val="ro-RO"/>
    </w:rPr>
  </w:style>
  <w:style w:type="paragraph" w:styleId="Frspaiere">
    <w:name w:val="No Spacing"/>
    <w:uiPriority w:val="1"/>
    <w:qFormat/>
    <w:rsid w:val="0091507B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A61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cp:lastPrinted>2021-04-23T10:33:00Z</cp:lastPrinted>
  <dcterms:created xsi:type="dcterms:W3CDTF">2021-04-23T09:22:00Z</dcterms:created>
  <dcterms:modified xsi:type="dcterms:W3CDTF">2021-04-23T10:35:00Z</dcterms:modified>
</cp:coreProperties>
</file>